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B5" w:rsidRDefault="00B1424B">
      <w:pPr>
        <w:spacing w:after="264" w:line="246" w:lineRule="auto"/>
        <w:ind w:left="1055" w:right="1236" w:hanging="10"/>
        <w:jc w:val="center"/>
        <w:rPr>
          <w:b/>
        </w:rPr>
      </w:pPr>
      <w:r>
        <w:rPr>
          <w:b/>
        </w:rPr>
        <w:t xml:space="preserve">EĞİTİM TEDBİRİ RAPORU </w:t>
      </w:r>
      <w:bookmarkStart w:id="0" w:name="_GoBack"/>
      <w:bookmarkEnd w:id="0"/>
    </w:p>
    <w:tbl>
      <w:tblPr>
        <w:tblStyle w:val="a"/>
        <w:tblW w:w="9778" w:type="dxa"/>
        <w:tblInd w:w="116" w:type="dxa"/>
        <w:tblLayout w:type="fixed"/>
        <w:tblLook w:val="0400" w:firstRow="0" w:lastRow="0" w:firstColumn="0" w:lastColumn="0" w:noHBand="0" w:noVBand="1"/>
      </w:tblPr>
      <w:tblGrid>
        <w:gridCol w:w="4109"/>
        <w:gridCol w:w="5669"/>
      </w:tblGrid>
      <w:tr w:rsidR="00FA0AB5">
        <w:trPr>
          <w:trHeight w:val="352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0AB5" w:rsidRDefault="00B142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TEDBİR KARARI BİLGİLERİ</w:t>
            </w:r>
          </w:p>
        </w:tc>
      </w:tr>
      <w:tr w:rsidR="00FA0AB5">
        <w:trPr>
          <w:trHeight w:val="28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KARARI VEREN MAHKEME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……………..</w:t>
            </w:r>
            <w:proofErr w:type="gramEnd"/>
            <w:r w:rsidR="00B1424B">
              <w:rPr>
                <w:rFonts w:ascii="Times New Roman" w:eastAsia="Times New Roman" w:hAnsi="Times New Roman" w:cs="Times New Roman"/>
              </w:rPr>
              <w:t xml:space="preserve"> ………. MAHKEMESİ </w:t>
            </w:r>
            <w:proofErr w:type="gramStart"/>
            <w:r w:rsidR="00B1424B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B1424B">
              <w:rPr>
                <w:rFonts w:ascii="Times New Roman" w:eastAsia="Times New Roman" w:hAnsi="Times New Roman" w:cs="Times New Roman"/>
              </w:rPr>
              <w:t>Yazının Geldiği Mahkeme</w:t>
            </w:r>
          </w:p>
        </w:tc>
      </w:tr>
      <w:tr w:rsidR="00FA0AB5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KARAR TARİHİ VE NUMARASI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18/05/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……..</w:t>
            </w:r>
            <w:proofErr w:type="gramEnd"/>
          </w:p>
        </w:tc>
      </w:tr>
      <w:tr w:rsidR="00FA0AB5">
        <w:trPr>
          <w:trHeight w:val="56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TEDBİR KARAR(LAR)ININ TÜRÜ VE VARSA SÜRESİ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Eğitim Tedbiri-</w:t>
            </w:r>
          </w:p>
        </w:tc>
      </w:tr>
      <w:tr w:rsidR="00FA0AB5">
        <w:trPr>
          <w:trHeight w:val="56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TEDBİR KARAR(LAR)ININ VERİLME NEDENİ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’in çocuklarına sahip çıktıkları ancak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ebeyn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olarak eğitim öğretim hassasiyeti konusunda yeterli bilgi ve donanıma sahip olmadıkları çocukların okul takibi konusunda yetersiz kalabildiklerinin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gözlendği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anlaşıldığından……’e eğitim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tebiri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uygula</w:t>
            </w:r>
            <w:r>
              <w:rPr>
                <w:rFonts w:ascii="Times New Roman" w:eastAsia="Times New Roman" w:hAnsi="Times New Roman" w:cs="Times New Roman"/>
              </w:rPr>
              <w:t>nması</w:t>
            </w:r>
          </w:p>
        </w:tc>
      </w:tr>
      <w:tr w:rsidR="00FA0AB5">
        <w:trPr>
          <w:trHeight w:val="283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0AB5" w:rsidRDefault="00B142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 UYGULAYACAK OLAN KİŞİNİN</w:t>
            </w:r>
          </w:p>
        </w:tc>
      </w:tr>
      <w:tr w:rsidR="00FA0AB5">
        <w:trPr>
          <w:trHeight w:val="28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Sınıf Öğretmeni/İdareci olabilir</w:t>
            </w:r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T.C. KİMLİK NO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………………….</w:t>
            </w:r>
            <w:proofErr w:type="gramEnd"/>
          </w:p>
        </w:tc>
      </w:tr>
      <w:tr w:rsidR="00FA0AB5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KURUMU VE GÖREVİ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İLETİŞİM BİLGİLERİ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</w:tr>
      <w:tr w:rsidR="00FA0AB5">
        <w:trPr>
          <w:trHeight w:val="56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PLANIN HANGİ TEDBİR TÜRÜ İÇİN HAZIRLANDIĞI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Eğitim Tedbiri</w:t>
            </w:r>
          </w:p>
        </w:tc>
      </w:tr>
      <w:tr w:rsidR="00FA0AB5">
        <w:trPr>
          <w:trHeight w:val="283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0AB5" w:rsidRDefault="00B142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ÇOCUĞUN BİLGİLERİ</w:t>
            </w:r>
          </w:p>
        </w:tc>
      </w:tr>
      <w:tr w:rsidR="00FA0AB5">
        <w:trPr>
          <w:trHeight w:val="28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ADI-SOYADI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………..</w:t>
            </w:r>
            <w:proofErr w:type="gramEnd"/>
          </w:p>
        </w:tc>
      </w:tr>
      <w:tr w:rsidR="00FA0AB5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T.C. KİMLİK NO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……………..</w:t>
            </w:r>
            <w:proofErr w:type="gramEnd"/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DOĞUM TARİHİ VE YERİ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………………..</w:t>
            </w:r>
            <w:proofErr w:type="gramEnd"/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ÖĞRENİM DURUMU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………………………..</w:t>
            </w:r>
            <w:proofErr w:type="gramEnd"/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ANNE ADI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………………….</w:t>
            </w:r>
            <w:proofErr w:type="gramEnd"/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BABA ADI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AB6D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……………………………………….</w:t>
            </w:r>
            <w:proofErr w:type="gramEnd"/>
          </w:p>
        </w:tc>
      </w:tr>
      <w:tr w:rsidR="00FA0AB5">
        <w:trPr>
          <w:trHeight w:val="83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ANNE-BABA SAĞ VE BİRLİKTE</w:t>
            </w:r>
          </w:p>
          <w:p w:rsidR="00FA0AB5" w:rsidRDefault="00B142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Mİ? VARSA ÜVEY ANNE</w:t>
            </w:r>
          </w:p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VE/VEYA BABA ADI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Birlikte (Resmi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Nikah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Yok)</w:t>
            </w:r>
          </w:p>
        </w:tc>
      </w:tr>
      <w:tr w:rsidR="00FA0AB5">
        <w:trPr>
          <w:trHeight w:val="83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VARSA VELAYET, VESAYET</w:t>
            </w:r>
          </w:p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VEYA KAYYUMLUĞA İLİŞKİN DÜZENLEMELER NELERDİR?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FA0A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B5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KİMİNLE YAŞADIĞI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Anne ve Baba ile yaşıyor</w:t>
            </w:r>
          </w:p>
        </w:tc>
      </w:tr>
      <w:tr w:rsidR="00FA0AB5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r>
              <w:rPr>
                <w:rFonts w:ascii="Times New Roman" w:eastAsia="Times New Roman" w:hAnsi="Times New Roman" w:cs="Times New Roman"/>
                <w:b/>
              </w:rPr>
              <w:t>ADRES VE TELEFONU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B5" w:rsidRDefault="00B142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…………………………….</w:t>
            </w:r>
            <w:proofErr w:type="gramEnd"/>
          </w:p>
        </w:tc>
      </w:tr>
    </w:tbl>
    <w:p w:rsidR="00FA0AB5" w:rsidRDefault="00FA0AB5">
      <w:pPr>
        <w:spacing w:line="237" w:lineRule="auto"/>
        <w:ind w:left="4363" w:right="624" w:hanging="4248"/>
      </w:pPr>
    </w:p>
    <w:p w:rsidR="00FA0AB5" w:rsidRDefault="00FA0AB5">
      <w:pPr>
        <w:spacing w:line="237" w:lineRule="auto"/>
        <w:ind w:left="4363" w:right="624" w:hanging="4248"/>
        <w:rPr>
          <w:rFonts w:ascii="Times New Roman" w:eastAsia="Times New Roman" w:hAnsi="Times New Roman" w:cs="Times New Roman"/>
          <w:b/>
        </w:rPr>
      </w:pPr>
    </w:p>
    <w:p w:rsidR="00FA0AB5" w:rsidRDefault="00B1424B">
      <w:pPr>
        <w:spacing w:line="237" w:lineRule="auto"/>
        <w:ind w:left="4363" w:right="624" w:hanging="42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Yapılan Çalışmalar:</w:t>
      </w:r>
    </w:p>
    <w:p w:rsidR="00FA0AB5" w:rsidRDefault="00FA0AB5">
      <w:pPr>
        <w:spacing w:line="237" w:lineRule="auto"/>
        <w:ind w:left="4363" w:right="624" w:hanging="4248"/>
        <w:rPr>
          <w:rFonts w:ascii="Times New Roman" w:eastAsia="Times New Roman" w:hAnsi="Times New Roman" w:cs="Times New Roman"/>
        </w:rPr>
      </w:pPr>
    </w:p>
    <w:p w:rsidR="00FA0AB5" w:rsidRDefault="00B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 Ziyaretleri yapılarak öğrencinin yaşadığı yer hakkında bilgi edinilmiştir. Anne ve Babaya okulun önemi ve öğrencinin devamsızlık yapmaması konusunda bilgi verilmiştir. </w:t>
      </w:r>
    </w:p>
    <w:p w:rsidR="00FA0AB5" w:rsidRDefault="00B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Öğrenci Özel eğitim sınıfında olmasından dolayı herhangi bir ödevlendirme yapılmamış</w:t>
      </w:r>
      <w:r>
        <w:rPr>
          <w:rFonts w:ascii="Times New Roman" w:eastAsia="Times New Roman" w:hAnsi="Times New Roman" w:cs="Times New Roman"/>
        </w:rPr>
        <w:t xml:space="preserve"> ders içi ve ders dışı faaliyetlerle okul sevdirilmeye çalışılmıştır.</w:t>
      </w:r>
    </w:p>
    <w:p w:rsidR="00FA0AB5" w:rsidRDefault="00B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Sınıf öğrencinin seveceği türden donatılmış ve öğrencinin sınıf öğretmeni ile daha iyi </w:t>
      </w:r>
      <w:proofErr w:type="spellStart"/>
      <w:r>
        <w:rPr>
          <w:rFonts w:ascii="Times New Roman" w:eastAsia="Times New Roman" w:hAnsi="Times New Roman" w:cs="Times New Roman"/>
        </w:rPr>
        <w:t>dialog</w:t>
      </w:r>
      <w:proofErr w:type="spellEnd"/>
      <w:r>
        <w:rPr>
          <w:rFonts w:ascii="Times New Roman" w:eastAsia="Times New Roman" w:hAnsi="Times New Roman" w:cs="Times New Roman"/>
        </w:rPr>
        <w:t xml:space="preserve"> kurması sağlanmıştır. Öğrencinin genel olarak okulu sevdiği okula devam ettiği zamanlar Özel</w:t>
      </w:r>
      <w:r>
        <w:rPr>
          <w:rFonts w:ascii="Times New Roman" w:eastAsia="Times New Roman" w:hAnsi="Times New Roman" w:cs="Times New Roman"/>
        </w:rPr>
        <w:t xml:space="preserve"> Eğitim Öğrencisi olmasına rağmen başarı sağlayabildiği gözlemlenmektedir.</w:t>
      </w:r>
    </w:p>
    <w:p w:rsidR="00FA0AB5" w:rsidRDefault="00B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Öğrencinin diğer öğrencilerle sosyalleşmesi sağlanmıştır.</w:t>
      </w:r>
    </w:p>
    <w:p w:rsidR="00FA0AB5" w:rsidRDefault="00B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Veliye çocukların yetiştirilmesi ve kişisel bakım konularında bilgilendirici ziyaretler yapılmıştır. </w:t>
      </w:r>
    </w:p>
    <w:p w:rsidR="00FA0AB5" w:rsidRDefault="00B1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Taşımalı eğitim kapsa</w:t>
      </w:r>
      <w:r>
        <w:rPr>
          <w:rFonts w:ascii="Times New Roman" w:eastAsia="Times New Roman" w:hAnsi="Times New Roman" w:cs="Times New Roman"/>
        </w:rPr>
        <w:t xml:space="preserve">mında öğrencinin okula ulaşım ve yemek hizmeti verilmektedir. </w:t>
      </w: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BİR SONRAKİ DÖNEM İÇİN YAPILACAK PLANLAMA</w:t>
      </w:r>
    </w:p>
    <w:tbl>
      <w:tblPr>
        <w:tblStyle w:val="TabloKlavuzu"/>
        <w:tblW w:w="0" w:type="auto"/>
        <w:tblInd w:w="475" w:type="dxa"/>
        <w:tblLook w:val="04A0" w:firstRow="1" w:lastRow="0" w:firstColumn="1" w:lastColumn="0" w:noHBand="0" w:noVBand="1"/>
      </w:tblPr>
      <w:tblGrid>
        <w:gridCol w:w="2184"/>
        <w:gridCol w:w="2127"/>
        <w:gridCol w:w="2162"/>
        <w:gridCol w:w="2114"/>
      </w:tblGrid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Yapılacak Çalışma</w:t>
            </w: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Amaç-Hedef</w:t>
            </w: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 Kişi-Birim</w:t>
            </w: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45" w:rsidTr="00AB6D45"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B6D45" w:rsidRDefault="00AB6D45">
            <w:pPr>
              <w:spacing w:line="237" w:lineRule="auto"/>
              <w:ind w:right="62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FA0AB5" w:rsidRDefault="00B1424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Sonuç ve Tespitler:</w:t>
      </w: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  <w:b/>
        </w:rPr>
      </w:pPr>
    </w:p>
    <w:p w:rsidR="00FA0AB5" w:rsidRDefault="00B1424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Öğrenci ve öğrenci velisi ile yapılan görüşmeler ve veli ziyaretleri neticesinde öğrencinin sünnet olması ve </w:t>
      </w:r>
      <w:r w:rsidR="00AB6D45">
        <w:rPr>
          <w:rFonts w:ascii="Times New Roman" w:eastAsia="Times New Roman" w:hAnsi="Times New Roman" w:cs="Times New Roman"/>
        </w:rPr>
        <w:t>apandisitinin</w:t>
      </w:r>
      <w:r>
        <w:rPr>
          <w:rFonts w:ascii="Times New Roman" w:eastAsia="Times New Roman" w:hAnsi="Times New Roman" w:cs="Times New Roman"/>
        </w:rPr>
        <w:t xml:space="preserve"> patlaması dışında devamsızlık yapmadığı gözlemlenmiştir. </w:t>
      </w:r>
    </w:p>
    <w:p w:rsidR="00FA0AB5" w:rsidRDefault="00B1424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Danışmanlık tedbiri çerçevesinde yapılan çalışmalar ve okul tarafında </w:t>
      </w:r>
      <w:r>
        <w:rPr>
          <w:rFonts w:ascii="Times New Roman" w:eastAsia="Times New Roman" w:hAnsi="Times New Roman" w:cs="Times New Roman"/>
        </w:rPr>
        <w:t xml:space="preserve">sağlanan bazı temizlik malzemeleri ve kışlık giyecek yardımlarının öğrenciyi ve veliyi mutlu ettiği de gözlemlenmiştir. </w:t>
      </w:r>
    </w:p>
    <w:p w:rsidR="00FA0AB5" w:rsidRDefault="00B1424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Velinin okula bakış açısında değişmeler meydana gelmiş ve çocukların eğitim almaları gerektiğine inanmıştır. </w:t>
      </w:r>
    </w:p>
    <w:p w:rsidR="00FA0AB5" w:rsidRDefault="00B1424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Öğrencinin okula se</w:t>
      </w:r>
      <w:r>
        <w:rPr>
          <w:rFonts w:ascii="Times New Roman" w:eastAsia="Times New Roman" w:hAnsi="Times New Roman" w:cs="Times New Roman"/>
        </w:rPr>
        <w:t xml:space="preserve">verek geldiği ve sınıf içi etkinliklerde başarı gösterdiğinde ödüllendirildiği, bu yüzden devamsızlık yapmadığı ve okulu sevdiği gözlemlenmiştir. </w:t>
      </w:r>
    </w:p>
    <w:p w:rsidR="00FA0AB5" w:rsidRDefault="00FA0AB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</w:p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</w:p>
    <w:p w:rsidR="00AB6D45" w:rsidRDefault="00AB6D4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475" w:right="624"/>
        <w:rPr>
          <w:rFonts w:ascii="Times New Roman" w:eastAsia="Times New Roman" w:hAnsi="Times New Roman" w:cs="Times New Roman"/>
        </w:rPr>
      </w:pPr>
    </w:p>
    <w:p w:rsidR="00FA0AB5" w:rsidRDefault="00AB6D45">
      <w:pP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EK:</w:t>
      </w:r>
    </w:p>
    <w:p w:rsidR="00AB6D45" w:rsidRDefault="00AB6D45">
      <w:pPr>
        <w:spacing w:line="237" w:lineRule="auto"/>
        <w:ind w:right="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1-Öğrenci Devam Takip Çizelgesi</w:t>
      </w:r>
    </w:p>
    <w:p w:rsidR="00AB6D45" w:rsidRDefault="00AB6D45">
      <w:pPr>
        <w:spacing w:line="237" w:lineRule="auto"/>
        <w:ind w:right="624"/>
        <w:rPr>
          <w:rFonts w:ascii="Times New Roman" w:eastAsia="Times New Roman" w:hAnsi="Times New Roman" w:cs="Times New Roman"/>
        </w:rPr>
      </w:pPr>
    </w:p>
    <w:p w:rsidR="00AB6D45" w:rsidRDefault="00AB6D45">
      <w:pPr>
        <w:spacing w:line="237" w:lineRule="auto"/>
        <w:ind w:right="624"/>
        <w:rPr>
          <w:rFonts w:ascii="Times New Roman" w:eastAsia="Times New Roman" w:hAnsi="Times New Roman" w:cs="Times New Roman"/>
        </w:rPr>
      </w:pPr>
    </w:p>
    <w:p w:rsidR="00FA0AB5" w:rsidRDefault="00AB6D45">
      <w:pPr>
        <w:spacing w:line="237" w:lineRule="auto"/>
        <w:ind w:left="125" w:right="6263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Uygulayıcının </w:t>
      </w:r>
      <w:r w:rsidR="00B1424B">
        <w:rPr>
          <w:rFonts w:ascii="Times New Roman" w:eastAsia="Times New Roman" w:hAnsi="Times New Roman" w:cs="Times New Roman"/>
          <w:b/>
        </w:rPr>
        <w:t>Adı Soyadı:</w:t>
      </w:r>
    </w:p>
    <w:p w:rsidR="00FA0AB5" w:rsidRDefault="00B1424B">
      <w:pPr>
        <w:spacing w:line="237" w:lineRule="auto"/>
        <w:ind w:left="125" w:right="6263" w:hanging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……………………………..</w:t>
      </w:r>
      <w:proofErr w:type="gramEnd"/>
    </w:p>
    <w:p w:rsidR="00FA0AB5" w:rsidRDefault="00B1424B">
      <w:pPr>
        <w:spacing w:line="237" w:lineRule="auto"/>
        <w:ind w:left="125" w:right="6263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İmzası</w:t>
      </w:r>
      <w:r>
        <w:rPr>
          <w:rFonts w:ascii="Times New Roman" w:eastAsia="Times New Roman" w:hAnsi="Times New Roman" w:cs="Times New Roman"/>
          <w:b/>
        </w:rPr>
        <w:tab/>
        <w:t>:</w:t>
      </w:r>
    </w:p>
    <w:p w:rsidR="00FA0AB5" w:rsidRDefault="00FA0AB5">
      <w:pPr>
        <w:spacing w:line="237" w:lineRule="auto"/>
        <w:ind w:left="125" w:right="6263" w:hanging="10"/>
        <w:rPr>
          <w:rFonts w:ascii="Times New Roman" w:eastAsia="Times New Roman" w:hAnsi="Times New Roman" w:cs="Times New Roman"/>
          <w:b/>
        </w:rPr>
      </w:pPr>
    </w:p>
    <w:p w:rsidR="00FA0AB5" w:rsidRDefault="00FA0AB5">
      <w:pPr>
        <w:spacing w:line="237" w:lineRule="auto"/>
        <w:ind w:left="125" w:right="6263" w:hanging="10"/>
        <w:rPr>
          <w:rFonts w:ascii="Times New Roman" w:eastAsia="Times New Roman" w:hAnsi="Times New Roman" w:cs="Times New Roman"/>
          <w:b/>
        </w:rPr>
      </w:pPr>
    </w:p>
    <w:p w:rsidR="00FA0AB5" w:rsidRDefault="00FA0AB5">
      <w:pPr>
        <w:spacing w:line="237" w:lineRule="auto"/>
        <w:ind w:left="125" w:right="6263" w:hanging="10"/>
      </w:pPr>
    </w:p>
    <w:p w:rsidR="00FA0AB5" w:rsidRDefault="00FA0AB5"/>
    <w:p w:rsidR="00AB6D45" w:rsidRDefault="00AB6D45"/>
    <w:p w:rsidR="00AB6D45" w:rsidRDefault="00AB6D45" w:rsidP="00AB6D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AB6D45" w:rsidRPr="00AB6D45" w:rsidRDefault="00AB6D45" w:rsidP="00AB6D45">
      <w:pPr>
        <w:spacing w:after="280"/>
        <w:ind w:left="4248" w:firstLine="708"/>
        <w:rPr>
          <w:rFonts w:ascii="Times New Roman" w:hAnsi="Times New Roman" w:cs="Times New Roman"/>
          <w:b/>
        </w:rPr>
      </w:pPr>
      <w:proofErr w:type="gramStart"/>
      <w:r w:rsidRPr="00AB6D45">
        <w:rPr>
          <w:rFonts w:ascii="Times New Roman" w:hAnsi="Times New Roman" w:cs="Times New Roman"/>
          <w:b/>
          <w:u w:val="single"/>
        </w:rPr>
        <w:t>Hakim</w:t>
      </w:r>
      <w:proofErr w:type="gramEnd"/>
      <w:r w:rsidRPr="00AB6D45">
        <w:rPr>
          <w:rFonts w:ascii="Times New Roman" w:hAnsi="Times New Roman" w:cs="Times New Roman"/>
          <w:b/>
          <w:u w:val="single"/>
        </w:rPr>
        <w:t xml:space="preserve"> Onayı</w:t>
      </w:r>
    </w:p>
    <w:p w:rsidR="00AB6D45" w:rsidRPr="00AB6D45" w:rsidRDefault="00AB6D45" w:rsidP="00AB6D45">
      <w:pPr>
        <w:spacing w:after="280"/>
        <w:ind w:left="2832" w:firstLine="708"/>
        <w:rPr>
          <w:rFonts w:ascii="Times New Roman" w:hAnsi="Times New Roman" w:cs="Times New Roman"/>
        </w:rPr>
      </w:pPr>
      <w:r w:rsidRPr="00AB6D45">
        <w:rPr>
          <w:rFonts w:ascii="Times New Roman" w:hAnsi="Times New Roman" w:cs="Times New Roman"/>
          <w:b/>
        </w:rPr>
        <w:t>Tarih</w:t>
      </w:r>
      <w:r w:rsidRPr="00AB6D45">
        <w:rPr>
          <w:rFonts w:ascii="Times New Roman" w:hAnsi="Times New Roman" w:cs="Times New Roman"/>
          <w:b/>
        </w:rPr>
        <w:tab/>
      </w:r>
      <w:r w:rsidRPr="00AB6D45">
        <w:rPr>
          <w:rFonts w:ascii="Times New Roman" w:hAnsi="Times New Roman" w:cs="Times New Roman"/>
          <w:b/>
        </w:rPr>
        <w:tab/>
        <w:t xml:space="preserve">:  </w:t>
      </w:r>
      <w:r w:rsidRPr="00AB6D45">
        <w:rPr>
          <w:rFonts w:ascii="Times New Roman" w:hAnsi="Times New Roman" w:cs="Times New Roman"/>
        </w:rPr>
        <w:t xml:space="preserve">   </w:t>
      </w:r>
    </w:p>
    <w:p w:rsidR="00AB6D45" w:rsidRPr="00AB6D45" w:rsidRDefault="00AB6D45" w:rsidP="00AB6D45">
      <w:pPr>
        <w:ind w:left="2832" w:firstLine="708"/>
        <w:rPr>
          <w:rFonts w:ascii="Times New Roman" w:hAnsi="Times New Roman" w:cs="Times New Roman"/>
          <w:b/>
        </w:rPr>
      </w:pPr>
      <w:r w:rsidRPr="00AB6D45">
        <w:rPr>
          <w:rFonts w:ascii="Times New Roman" w:hAnsi="Times New Roman" w:cs="Times New Roman"/>
          <w:b/>
        </w:rPr>
        <w:t>Adı Soyadı</w:t>
      </w:r>
      <w:r w:rsidRPr="00AB6D45">
        <w:rPr>
          <w:rFonts w:ascii="Times New Roman" w:hAnsi="Times New Roman" w:cs="Times New Roman"/>
          <w:b/>
        </w:rPr>
        <w:tab/>
        <w:t xml:space="preserve">: </w:t>
      </w:r>
    </w:p>
    <w:p w:rsidR="00AB6D45" w:rsidRPr="00AB6D45" w:rsidRDefault="00AB6D45" w:rsidP="00AB6D45">
      <w:pPr>
        <w:ind w:left="3540" w:firstLine="708"/>
        <w:rPr>
          <w:rFonts w:ascii="Times New Roman" w:hAnsi="Times New Roman" w:cs="Times New Roman"/>
          <w:b/>
        </w:rPr>
      </w:pPr>
    </w:p>
    <w:p w:rsidR="00AB6D45" w:rsidRPr="00AB6D45" w:rsidRDefault="00AB6D45" w:rsidP="00AB6D45">
      <w:pPr>
        <w:ind w:left="2832" w:firstLine="708"/>
        <w:rPr>
          <w:rFonts w:ascii="Times New Roman" w:hAnsi="Times New Roman" w:cs="Times New Roman"/>
          <w:b/>
        </w:rPr>
      </w:pPr>
      <w:r w:rsidRPr="00AB6D45">
        <w:rPr>
          <w:rFonts w:ascii="Times New Roman" w:hAnsi="Times New Roman" w:cs="Times New Roman"/>
          <w:b/>
        </w:rPr>
        <w:t>İmzası</w:t>
      </w:r>
      <w:r w:rsidRPr="00AB6D45">
        <w:rPr>
          <w:rFonts w:ascii="Times New Roman" w:hAnsi="Times New Roman" w:cs="Times New Roman"/>
          <w:b/>
        </w:rPr>
        <w:tab/>
        <w:t xml:space="preserve">       </w:t>
      </w:r>
      <w:r w:rsidRPr="00AB6D45">
        <w:rPr>
          <w:rFonts w:ascii="Times New Roman" w:hAnsi="Times New Roman" w:cs="Times New Roman"/>
          <w:b/>
        </w:rPr>
        <w:tab/>
        <w:t>:</w:t>
      </w:r>
    </w:p>
    <w:p w:rsidR="00AB6D45" w:rsidRDefault="00AB6D45" w:rsidP="00AB6D45">
      <w:pPr>
        <w:ind w:left="2832" w:firstLine="708"/>
        <w:rPr>
          <w:b/>
          <w:sz w:val="48"/>
          <w:szCs w:val="48"/>
          <w:u w:val="single"/>
        </w:rPr>
      </w:pPr>
    </w:p>
    <w:p w:rsidR="00AB6D45" w:rsidRDefault="00AB6D45" w:rsidP="00AB6D45">
      <w:pPr>
        <w:ind w:left="2832" w:firstLine="708"/>
        <w:rPr>
          <w:b/>
          <w:sz w:val="48"/>
          <w:szCs w:val="48"/>
          <w:u w:val="single"/>
        </w:rPr>
      </w:pPr>
    </w:p>
    <w:p w:rsidR="00AB6D45" w:rsidRDefault="00AB6D45" w:rsidP="00AB6D45"/>
    <w:p w:rsidR="00AB6D45" w:rsidRDefault="00AB6D45"/>
    <w:sectPr w:rsidR="00AB6D45">
      <w:pgSz w:w="11906" w:h="16838"/>
      <w:pgMar w:top="426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4E96"/>
    <w:multiLevelType w:val="multilevel"/>
    <w:tmpl w:val="1F4062D0"/>
    <w:lvl w:ilvl="0">
      <w:start w:val="1"/>
      <w:numFmt w:val="decimal"/>
      <w:lvlText w:val="%1."/>
      <w:lvlJc w:val="left"/>
      <w:pPr>
        <w:ind w:left="475" w:hanging="360"/>
      </w:p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5"/>
    <w:rsid w:val="00AB6D45"/>
    <w:rsid w:val="00B1424B"/>
    <w:rsid w:val="00F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D0D2"/>
  <w15:docId w15:val="{787F4DE6-9DEF-4DD3-8F66-0F774176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F8"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9E09F8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E09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5D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DB0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7" w:type="dxa"/>
        <w:bottom w:w="0" w:type="dxa"/>
        <w:right w:w="115" w:type="dxa"/>
      </w:tblCellMar>
    </w:tblPr>
  </w:style>
  <w:style w:type="table" w:styleId="TabloKlavuzu">
    <w:name w:val="Table Grid"/>
    <w:basedOn w:val="NormalTablo"/>
    <w:uiPriority w:val="39"/>
    <w:rsid w:val="00AB6D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klSO1pHQGq4UTSw9aYimbZTog==">CgMxLjAyCGguZ2pkZ3hzOAByITFSaGtDZmdleVprXzhFbEgybUxaYXVSUVh6VXJmVHBlVw==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SELAMLAR</dc:creator>
  <cp:lastModifiedBy>umut</cp:lastModifiedBy>
  <cp:revision>2</cp:revision>
  <dcterms:created xsi:type="dcterms:W3CDTF">2025-03-04T07:51:00Z</dcterms:created>
  <dcterms:modified xsi:type="dcterms:W3CDTF">2025-03-04T07:51:00Z</dcterms:modified>
</cp:coreProperties>
</file>